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12" w:rsidRPr="007D3D12" w:rsidRDefault="007D3D12">
      <w:pPr>
        <w:pStyle w:val="ConsPlusNormal"/>
        <w:jc w:val="right"/>
        <w:outlineLvl w:val="0"/>
      </w:pPr>
      <w:bookmarkStart w:id="0" w:name="_GoBack"/>
      <w:bookmarkEnd w:id="0"/>
      <w:r w:rsidRPr="007D3D12">
        <w:t>Утверждено</w:t>
      </w:r>
    </w:p>
    <w:p w:rsidR="007D3D12" w:rsidRPr="007D3D12" w:rsidRDefault="007D3D12">
      <w:pPr>
        <w:pStyle w:val="ConsPlusNormal"/>
        <w:jc w:val="right"/>
      </w:pPr>
      <w:r w:rsidRPr="007D3D12">
        <w:t>решением</w:t>
      </w:r>
    </w:p>
    <w:p w:rsidR="007D3D12" w:rsidRPr="007D3D12" w:rsidRDefault="007D3D12">
      <w:pPr>
        <w:pStyle w:val="ConsPlusNormal"/>
        <w:jc w:val="right"/>
      </w:pPr>
      <w:r w:rsidRPr="007D3D12">
        <w:t>Совета депутатов</w:t>
      </w:r>
    </w:p>
    <w:p w:rsidR="007D3D12" w:rsidRPr="007D3D12" w:rsidRDefault="007D3D12">
      <w:pPr>
        <w:pStyle w:val="ConsPlusNormal"/>
        <w:jc w:val="right"/>
      </w:pPr>
      <w:r w:rsidRPr="007D3D12">
        <w:t>городского поселения</w:t>
      </w:r>
    </w:p>
    <w:p w:rsidR="007D3D12" w:rsidRPr="007D3D12" w:rsidRDefault="007D3D12">
      <w:pPr>
        <w:pStyle w:val="ConsPlusNormal"/>
        <w:jc w:val="right"/>
      </w:pPr>
      <w:r w:rsidRPr="007D3D12">
        <w:t>от 05.10.2007 N 53</w:t>
      </w:r>
    </w:p>
    <w:p w:rsidR="007D3D12" w:rsidRPr="007D3D12" w:rsidRDefault="007D3D12">
      <w:pPr>
        <w:pStyle w:val="ConsPlusNormal"/>
        <w:jc w:val="both"/>
      </w:pPr>
    </w:p>
    <w:p w:rsidR="007D3D12" w:rsidRPr="007D3D12" w:rsidRDefault="007D3D12">
      <w:pPr>
        <w:pStyle w:val="ConsPlusTitle"/>
        <w:jc w:val="center"/>
      </w:pPr>
      <w:bookmarkStart w:id="1" w:name="P42"/>
      <w:bookmarkEnd w:id="1"/>
      <w:r w:rsidRPr="007D3D12">
        <w:t>ПОЛОЖЕНИЕ</w:t>
      </w:r>
    </w:p>
    <w:p w:rsidR="007D3D12" w:rsidRPr="007D3D12" w:rsidRDefault="007D3D12">
      <w:pPr>
        <w:pStyle w:val="ConsPlusTitle"/>
        <w:jc w:val="center"/>
      </w:pPr>
      <w:r w:rsidRPr="007D3D12">
        <w:t>О ЗЕМЕЛЬНОМ НАЛОГЕ НА ТЕРРИТОРИИ ПАРФИНСКОГО</w:t>
      </w:r>
    </w:p>
    <w:p w:rsidR="007D3D12" w:rsidRPr="007D3D12" w:rsidRDefault="007D3D12">
      <w:pPr>
        <w:pStyle w:val="ConsPlusTitle"/>
        <w:jc w:val="center"/>
      </w:pPr>
      <w:r w:rsidRPr="007D3D12">
        <w:t>ГОРОДСКОГО ПОСЕЛЕНИЯ</w:t>
      </w:r>
    </w:p>
    <w:p w:rsidR="007D3D12" w:rsidRPr="007D3D12" w:rsidRDefault="007D3D12">
      <w:pPr>
        <w:spacing w:after="1"/>
      </w:pPr>
    </w:p>
    <w:p w:rsidR="007D3D12" w:rsidRPr="007D3D12" w:rsidRDefault="007D3D12">
      <w:pPr>
        <w:pStyle w:val="ConsPlusNormal"/>
        <w:jc w:val="center"/>
        <w:outlineLvl w:val="1"/>
      </w:pPr>
      <w:r w:rsidRPr="007D3D12">
        <w:t>Пункт 1. Общие положения</w:t>
      </w:r>
    </w:p>
    <w:p w:rsidR="007D3D12" w:rsidRPr="007D3D12" w:rsidRDefault="007D3D12">
      <w:pPr>
        <w:pStyle w:val="ConsPlusNormal"/>
        <w:jc w:val="both"/>
      </w:pPr>
    </w:p>
    <w:p w:rsidR="007D3D12" w:rsidRPr="007D3D12" w:rsidRDefault="007D3D12">
      <w:pPr>
        <w:pStyle w:val="ConsPlusNormal"/>
        <w:ind w:firstLine="540"/>
        <w:jc w:val="both"/>
      </w:pPr>
      <w:r w:rsidRPr="007D3D12">
        <w:t xml:space="preserve">Положение о земельном налоге вводится на территории </w:t>
      </w:r>
      <w:proofErr w:type="spellStart"/>
      <w:r w:rsidRPr="007D3D12">
        <w:t>Парфинского</w:t>
      </w:r>
      <w:proofErr w:type="spellEnd"/>
      <w:r w:rsidRPr="007D3D12">
        <w:t xml:space="preserve"> городского поселения в соответствии с главой 31 Налогового кодекса Российской Федерации и решением Совета депутатов городского поселения от 05.10.2007 N 53.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Настоящее Положение определяет: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налоговые ставки земельного налога (далее - налог);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налоговые льготы, основания и порядок их применения;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порядок и сроки уплаты налога и авансовых платежей по налогу в отношении налогоплательщиков-организаций.</w:t>
      </w:r>
    </w:p>
    <w:p w:rsidR="007D3D12" w:rsidRPr="007D3D12" w:rsidRDefault="007D3D12">
      <w:pPr>
        <w:pStyle w:val="ConsPlusNormal"/>
        <w:jc w:val="both"/>
      </w:pPr>
    </w:p>
    <w:p w:rsidR="007D3D12" w:rsidRPr="007D3D12" w:rsidRDefault="007D3D12">
      <w:pPr>
        <w:pStyle w:val="ConsPlusNormal"/>
        <w:jc w:val="center"/>
        <w:outlineLvl w:val="1"/>
      </w:pPr>
      <w:r w:rsidRPr="007D3D12">
        <w:t>Пункт 2. Налоговые ставки</w:t>
      </w:r>
    </w:p>
    <w:p w:rsidR="007D3D12" w:rsidRPr="007D3D12" w:rsidRDefault="007D3D12">
      <w:pPr>
        <w:pStyle w:val="ConsPlusNormal"/>
        <w:jc w:val="both"/>
      </w:pPr>
    </w:p>
    <w:p w:rsidR="007D3D12" w:rsidRPr="007D3D12" w:rsidRDefault="007D3D12">
      <w:pPr>
        <w:pStyle w:val="ConsPlusNormal"/>
        <w:ind w:firstLine="540"/>
        <w:jc w:val="both"/>
      </w:pPr>
      <w:r w:rsidRPr="007D3D12">
        <w:t>Налоговые ставки устанавливаются от кадастровой стоимости земельного участка в следующих размерах: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1) 0,1 процента в отношении земельных участков: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proofErr w:type="gramStart"/>
      <w:r w:rsidRPr="007D3D12">
        <w:t>приобретенных</w:t>
      </w:r>
      <w:proofErr w:type="gramEnd"/>
      <w:r w:rsidRPr="007D3D12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proofErr w:type="gramStart"/>
      <w:r w:rsidRPr="007D3D12">
        <w:t>приобретенных</w:t>
      </w:r>
      <w:proofErr w:type="gramEnd"/>
      <w:r w:rsidRPr="007D3D12">
        <w:t xml:space="preserve"> гражданами (предоставленных гражданам) для индивидуального жилищного строительства;</w:t>
      </w:r>
    </w:p>
    <w:p w:rsidR="007D3D12" w:rsidRPr="007D3D12" w:rsidRDefault="007D3D12">
      <w:pPr>
        <w:pStyle w:val="ConsPlusNormal"/>
        <w:jc w:val="both"/>
      </w:pPr>
      <w:r w:rsidRPr="007D3D12">
        <w:t>(</w:t>
      </w:r>
      <w:proofErr w:type="spellStart"/>
      <w:r w:rsidRPr="007D3D12">
        <w:t>пп</w:t>
      </w:r>
      <w:proofErr w:type="spellEnd"/>
      <w:r w:rsidRPr="007D3D12">
        <w:t xml:space="preserve">. 1 в ред. Решения Совета депутатов </w:t>
      </w:r>
      <w:proofErr w:type="spellStart"/>
      <w:r w:rsidRPr="007D3D12">
        <w:t>Парфинского</w:t>
      </w:r>
      <w:proofErr w:type="spellEnd"/>
      <w:r w:rsidRPr="007D3D12">
        <w:t xml:space="preserve"> городского поселения от 25.10.2017 N 82)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2) 0,3 процента в отношении земельных участков: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proofErr w:type="gramStart"/>
      <w:r w:rsidRPr="007D3D12">
        <w:t>занятых</w:t>
      </w:r>
      <w:proofErr w:type="gramEnd"/>
      <w:r w:rsidRPr="007D3D12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строительства, кроме приобретенных гражданами (предоставленных гражданам) для индивидуального жилищного строительства;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предназначенных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искусства;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lastRenderedPageBreak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D3D12" w:rsidRPr="007D3D12" w:rsidRDefault="007D3D12">
      <w:pPr>
        <w:pStyle w:val="ConsPlusNormal"/>
        <w:jc w:val="both"/>
      </w:pPr>
      <w:r w:rsidRPr="007D3D12">
        <w:t>(</w:t>
      </w:r>
      <w:proofErr w:type="spellStart"/>
      <w:r w:rsidRPr="007D3D12">
        <w:t>пп</w:t>
      </w:r>
      <w:proofErr w:type="spellEnd"/>
      <w:r w:rsidRPr="007D3D12">
        <w:t xml:space="preserve">. 2 в ред. Решения Совета депутатов </w:t>
      </w:r>
      <w:proofErr w:type="spellStart"/>
      <w:r w:rsidRPr="007D3D12">
        <w:t>Парфинского</w:t>
      </w:r>
      <w:proofErr w:type="spellEnd"/>
      <w:r w:rsidRPr="007D3D12">
        <w:t xml:space="preserve"> городского поселения от 25.10.2017 N 82)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3) 1,5 процента в отношении прочих земельных участков, в том числе в отношении земельных участков, из земель сельскохозяйственного назначения, не используемых для сельскохозяйственного производства.</w:t>
      </w:r>
    </w:p>
    <w:p w:rsidR="007D3D12" w:rsidRPr="007D3D12" w:rsidRDefault="007D3D12">
      <w:pPr>
        <w:pStyle w:val="ConsPlusNormal"/>
        <w:jc w:val="both"/>
      </w:pPr>
    </w:p>
    <w:p w:rsidR="007D3D12" w:rsidRPr="007D3D12" w:rsidRDefault="007D3D12">
      <w:pPr>
        <w:pStyle w:val="ConsPlusNormal"/>
        <w:jc w:val="center"/>
        <w:outlineLvl w:val="1"/>
      </w:pPr>
      <w:r w:rsidRPr="007D3D12">
        <w:t>Пункт 3. Налоговые льготы, основания и порядок их применения</w:t>
      </w:r>
    </w:p>
    <w:p w:rsidR="007D3D12" w:rsidRPr="007D3D12" w:rsidRDefault="007D3D12">
      <w:pPr>
        <w:pStyle w:val="ConsPlusNormal"/>
        <w:jc w:val="both"/>
      </w:pPr>
    </w:p>
    <w:p w:rsidR="007D3D12" w:rsidRPr="007D3D12" w:rsidRDefault="007D3D12">
      <w:pPr>
        <w:pStyle w:val="ConsPlusNormal"/>
        <w:ind w:firstLine="540"/>
        <w:jc w:val="both"/>
      </w:pPr>
      <w:r w:rsidRPr="007D3D12">
        <w:t>Освобождаются от налогообложения налогоплательщики, указанные в статье 395 Налогового кодекса Российской Федерации, а также: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proofErr w:type="gramStart"/>
      <w:r w:rsidRPr="007D3D12">
        <w:t>1) организации, реализующие инвестиционные проекты, одобренные в установленном порядке Правительством Новгородской области и соответствующие требования, установленным Правилами расчета момента достижения полной окупаемости вложенных средств, расчетного срока окупаемости и определения иных особенностей применения льгот для организаций, осуществляющих инвестиционные проекты в Новгородской области, утвержденными постановлением Новгородской областной Думы от 29.01.97 N 500-ОД;</w:t>
      </w:r>
      <w:proofErr w:type="gramEnd"/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2) ветераны и инвалиды Великой Отечественной войны (при предоставлении копии документа, подтверждающего отношение к льготной категории в налоговый орган по своему выбору).</w:t>
      </w:r>
    </w:p>
    <w:p w:rsidR="007D3D12" w:rsidRPr="007D3D12" w:rsidRDefault="007D3D12">
      <w:pPr>
        <w:pStyle w:val="ConsPlusNormal"/>
        <w:jc w:val="both"/>
      </w:pPr>
    </w:p>
    <w:p w:rsidR="007D3D12" w:rsidRPr="007D3D12" w:rsidRDefault="007D3D12">
      <w:pPr>
        <w:pStyle w:val="ConsPlusNormal"/>
        <w:jc w:val="center"/>
        <w:outlineLvl w:val="1"/>
      </w:pPr>
      <w:r w:rsidRPr="007D3D12">
        <w:t>Пункт 4. Порядок и сроки уплаты налога и авансовых платежей</w:t>
      </w:r>
    </w:p>
    <w:p w:rsidR="007D3D12" w:rsidRPr="007D3D12" w:rsidRDefault="007D3D12">
      <w:pPr>
        <w:pStyle w:val="ConsPlusNormal"/>
        <w:jc w:val="center"/>
      </w:pPr>
      <w:r w:rsidRPr="007D3D12">
        <w:t>по налогу в отношении налогоплательщиков-организаций</w:t>
      </w:r>
    </w:p>
    <w:p w:rsidR="007D3D12" w:rsidRPr="007D3D12" w:rsidRDefault="007D3D12">
      <w:pPr>
        <w:pStyle w:val="ConsPlusNormal"/>
        <w:jc w:val="both"/>
      </w:pPr>
    </w:p>
    <w:p w:rsidR="007D3D12" w:rsidRPr="007D3D12" w:rsidRDefault="007D3D12">
      <w:pPr>
        <w:pStyle w:val="ConsPlusNormal"/>
        <w:ind w:firstLine="540"/>
        <w:jc w:val="both"/>
      </w:pPr>
      <w:r w:rsidRPr="007D3D12">
        <w:t>Налог, подлежащий уплате по истечении налогового периода, налогоплательщиками-организациями уплачивается в срок не позднее 10 февраля года, следующего за истекшим налоговым периодом.</w:t>
      </w:r>
    </w:p>
    <w:p w:rsidR="007D3D12" w:rsidRPr="007D3D12" w:rsidRDefault="007D3D12">
      <w:pPr>
        <w:pStyle w:val="ConsPlusNormal"/>
        <w:spacing w:before="220"/>
        <w:ind w:firstLine="540"/>
        <w:jc w:val="both"/>
      </w:pPr>
      <w:r w:rsidRPr="007D3D12">
        <w:t>Налогоплательщики-организации уплачивают авансовые платежи по налогу не позднее последнего числа месяца, следующего за истекшим отчетным периодом, в размере одной четвертой суммы налога, подлежащей уплате за налоговый период (т.е. не позднее 30 апреля, 31 июля, 31 октября).</w:t>
      </w:r>
    </w:p>
    <w:p w:rsidR="007D3D12" w:rsidRPr="007D3D12" w:rsidRDefault="007D3D12">
      <w:pPr>
        <w:pStyle w:val="ConsPlusNormal"/>
        <w:jc w:val="both"/>
      </w:pPr>
    </w:p>
    <w:sectPr w:rsidR="007D3D12" w:rsidRPr="007D3D12" w:rsidSect="003A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12"/>
    <w:rsid w:val="00584066"/>
    <w:rsid w:val="007D3D12"/>
    <w:rsid w:val="00B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D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D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2019-10-04T13:16:00Z</dcterms:created>
  <dcterms:modified xsi:type="dcterms:W3CDTF">2019-10-04T13:16:00Z</dcterms:modified>
</cp:coreProperties>
</file>